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70F2" w14:textId="77777777" w:rsidR="002C6E61" w:rsidRPr="0092533E" w:rsidRDefault="004027FB">
      <w:pPr>
        <w:rPr>
          <w:b/>
        </w:rPr>
      </w:pPr>
      <w:r w:rsidRPr="0092533E">
        <w:rPr>
          <w:b/>
        </w:rPr>
        <w:t>Mídia ativismo</w:t>
      </w:r>
    </w:p>
    <w:p w14:paraId="25DAE415" w14:textId="77777777" w:rsidR="004027FB" w:rsidRDefault="004027FB"/>
    <w:p w14:paraId="596CD03F" w14:textId="77777777" w:rsidR="004027FB" w:rsidRPr="00EA2BF5" w:rsidRDefault="004027FB">
      <w:pPr>
        <w:rPr>
          <w:b/>
        </w:rPr>
      </w:pPr>
      <w:r w:rsidRPr="00EA2BF5">
        <w:rPr>
          <w:b/>
        </w:rPr>
        <w:t>Ementa:</w:t>
      </w:r>
    </w:p>
    <w:p w14:paraId="3E7DD9D4" w14:textId="119B03F8" w:rsidR="004027FB" w:rsidRDefault="00731229" w:rsidP="00504BE7">
      <w:pPr>
        <w:jc w:val="both"/>
      </w:pPr>
      <w:r>
        <w:t xml:space="preserve">Sociedade em rede: poder e novas formas de organização social. </w:t>
      </w:r>
      <w:r w:rsidR="00504BE7">
        <w:t>O papel da comunicação nas sociedade do século XXI. A Internet e suas derivações: da web para as mídias sociais. O papel dos algoritmos. Inteligência artificial. A disputa de novos territórios – colaborativismo de plataforma</w:t>
      </w:r>
      <w:r w:rsidR="00EA2BF5">
        <w:t>. Hackativismo e novos conhecimentos de luta.</w:t>
      </w:r>
      <w:r w:rsidR="00504BE7">
        <w:t xml:space="preserve"> Estudos de caso: movimentos brasileiros - Mídia Tática Brasil, Metareciclagem, Cultura Digital/MinC, movimentos internacionais – avaliar exemplos...</w:t>
      </w:r>
    </w:p>
    <w:p w14:paraId="7D1A64CA" w14:textId="77777777" w:rsidR="004027FB" w:rsidRDefault="004027FB"/>
    <w:p w14:paraId="7899A439" w14:textId="77777777" w:rsidR="004027FB" w:rsidRPr="00EA2BF5" w:rsidRDefault="004027FB">
      <w:pPr>
        <w:rPr>
          <w:b/>
        </w:rPr>
      </w:pPr>
      <w:r w:rsidRPr="00EA2BF5">
        <w:rPr>
          <w:b/>
        </w:rPr>
        <w:t>Avaliação:</w:t>
      </w:r>
    </w:p>
    <w:p w14:paraId="393E0EE0" w14:textId="5842B15C" w:rsidR="004027FB" w:rsidRDefault="00EA2BF5">
      <w:r>
        <w:t>Seminário – projeto proposta de intervenção de mídia ativismo para a produção de territórios livres.</w:t>
      </w:r>
    </w:p>
    <w:p w14:paraId="6D14B2D8" w14:textId="77777777" w:rsidR="00BA1AAF" w:rsidRDefault="00BA1AAF"/>
    <w:p w14:paraId="4E1DF590" w14:textId="77777777" w:rsidR="00BA1AAF" w:rsidRDefault="00BA1AAF"/>
    <w:p w14:paraId="126A3216" w14:textId="47FD47AA" w:rsidR="004027FB" w:rsidRPr="0092533E" w:rsidRDefault="004027FB">
      <w:pPr>
        <w:rPr>
          <w:b/>
        </w:rPr>
      </w:pPr>
      <w:r w:rsidRPr="007C5F35">
        <w:rPr>
          <w:b/>
        </w:rPr>
        <w:t>Aulas</w:t>
      </w:r>
    </w:p>
    <w:p w14:paraId="0F103CA7" w14:textId="139B1A4E" w:rsidR="004027FB" w:rsidRDefault="004027FB" w:rsidP="004027FB">
      <w:pPr>
        <w:pStyle w:val="ListParagraph"/>
        <w:numPr>
          <w:ilvl w:val="0"/>
          <w:numId w:val="2"/>
        </w:numPr>
      </w:pPr>
      <w:r>
        <w:t>17/08</w:t>
      </w:r>
      <w:r w:rsidR="00504BE7">
        <w:t xml:space="preserve"> – Introdução – Sociedade em rede: poder e novas formas de organização social.</w:t>
      </w:r>
    </w:p>
    <w:p w14:paraId="7CF39128" w14:textId="2404D50D" w:rsidR="004027FB" w:rsidRDefault="004027FB" w:rsidP="00504BE7">
      <w:pPr>
        <w:pStyle w:val="ListParagraph"/>
        <w:numPr>
          <w:ilvl w:val="0"/>
          <w:numId w:val="2"/>
        </w:numPr>
      </w:pPr>
      <w:r>
        <w:t>24/08</w:t>
      </w:r>
      <w:r w:rsidR="00504BE7">
        <w:t xml:space="preserve"> - Sociedade em rede: poder e novas formas de organização social.</w:t>
      </w:r>
    </w:p>
    <w:p w14:paraId="2714981B" w14:textId="77777777" w:rsidR="004027FB" w:rsidRDefault="004027FB" w:rsidP="004027FB">
      <w:pPr>
        <w:pStyle w:val="ListParagraph"/>
        <w:numPr>
          <w:ilvl w:val="0"/>
          <w:numId w:val="2"/>
        </w:numPr>
      </w:pPr>
      <w:r>
        <w:t>31/08 – Não haverá aula</w:t>
      </w:r>
    </w:p>
    <w:p w14:paraId="5C1BFEED" w14:textId="77777777" w:rsidR="004027FB" w:rsidRDefault="004027FB" w:rsidP="004027FB">
      <w:pPr>
        <w:pStyle w:val="ListParagraph"/>
        <w:numPr>
          <w:ilvl w:val="0"/>
          <w:numId w:val="2"/>
        </w:numPr>
      </w:pPr>
      <w:r>
        <w:t>07/09 – Feriado Independência</w:t>
      </w:r>
    </w:p>
    <w:p w14:paraId="704D318F" w14:textId="69A6B837" w:rsidR="006F45F9" w:rsidRDefault="004027FB" w:rsidP="006F45F9">
      <w:pPr>
        <w:pStyle w:val="ListParagraph"/>
        <w:numPr>
          <w:ilvl w:val="0"/>
          <w:numId w:val="2"/>
        </w:numPr>
      </w:pPr>
      <w:r>
        <w:t>14/09</w:t>
      </w:r>
      <w:r w:rsidR="00504BE7">
        <w:t xml:space="preserve"> </w:t>
      </w:r>
      <w:r w:rsidR="006F45F9">
        <w:t>–</w:t>
      </w:r>
      <w:r w:rsidR="00504BE7">
        <w:t xml:space="preserve"> </w:t>
      </w:r>
      <w:r w:rsidR="006F45F9">
        <w:t>As origens da Internet: as utopias da Web</w:t>
      </w:r>
    </w:p>
    <w:p w14:paraId="29DFCB0A" w14:textId="2748CBBA" w:rsidR="004027FB" w:rsidRDefault="004027FB" w:rsidP="004027FB">
      <w:pPr>
        <w:pStyle w:val="ListParagraph"/>
        <w:numPr>
          <w:ilvl w:val="0"/>
          <w:numId w:val="2"/>
        </w:numPr>
      </w:pPr>
      <w:r>
        <w:t>21/09</w:t>
      </w:r>
      <w:r w:rsidR="006F45F9">
        <w:t xml:space="preserve"> – O surgimento do Google </w:t>
      </w:r>
      <w:r w:rsidR="00EA2BF5">
        <w:t>e das mídias sociais:</w:t>
      </w:r>
      <w:r w:rsidR="006F45F9">
        <w:t xml:space="preserve"> a monetização das relações sociais</w:t>
      </w:r>
      <w:r w:rsidR="00BA1AAF">
        <w:t>. Exemplos e contraexemplos.</w:t>
      </w:r>
    </w:p>
    <w:p w14:paraId="097D0CB6" w14:textId="4A58D9ED" w:rsidR="004027FB" w:rsidRDefault="004027FB" w:rsidP="004027FB">
      <w:pPr>
        <w:pStyle w:val="ListParagraph"/>
        <w:numPr>
          <w:ilvl w:val="0"/>
          <w:numId w:val="2"/>
        </w:numPr>
      </w:pPr>
      <w:r>
        <w:t>28/09</w:t>
      </w:r>
      <w:r w:rsidR="006F45F9">
        <w:t xml:space="preserve"> </w:t>
      </w:r>
      <w:r w:rsidR="00EA2BF5">
        <w:t>–</w:t>
      </w:r>
      <w:r w:rsidR="006F45F9">
        <w:t xml:space="preserve"> </w:t>
      </w:r>
      <w:r w:rsidR="00EA2BF5">
        <w:t>Hackativismo e novos conhecimentos técnicos de luta</w:t>
      </w:r>
    </w:p>
    <w:p w14:paraId="1D5D5FEF" w14:textId="29D1A41B" w:rsidR="004027FB" w:rsidRDefault="004027FB" w:rsidP="004027FB">
      <w:pPr>
        <w:pStyle w:val="ListParagraph"/>
        <w:numPr>
          <w:ilvl w:val="0"/>
          <w:numId w:val="2"/>
        </w:numPr>
      </w:pPr>
      <w:r>
        <w:t>05/10</w:t>
      </w:r>
      <w:r w:rsidR="006F45F9">
        <w:t xml:space="preserve"> –</w:t>
      </w:r>
      <w:r w:rsidR="00B36702">
        <w:t xml:space="preserve"> O papel dos Algoritmos</w:t>
      </w:r>
      <w:r w:rsidR="00BA1AAF">
        <w:t xml:space="preserve"> e da Inteligência artificial</w:t>
      </w:r>
      <w:r w:rsidR="00A33BEA">
        <w:t xml:space="preserve">: </w:t>
      </w:r>
    </w:p>
    <w:p w14:paraId="2236280C" w14:textId="0D207AE2" w:rsidR="004027FB" w:rsidRDefault="004027FB" w:rsidP="004027FB">
      <w:pPr>
        <w:pStyle w:val="ListParagraph"/>
        <w:numPr>
          <w:ilvl w:val="0"/>
          <w:numId w:val="2"/>
        </w:numPr>
      </w:pPr>
      <w:r>
        <w:t>12/10</w:t>
      </w:r>
      <w:r w:rsidR="00B36702">
        <w:t xml:space="preserve"> – </w:t>
      </w:r>
      <w:r w:rsidR="00BA1AAF">
        <w:t>Colaborativismo de plataforma</w:t>
      </w:r>
    </w:p>
    <w:p w14:paraId="12AB0E22" w14:textId="77777777" w:rsidR="004027FB" w:rsidRDefault="004027FB" w:rsidP="004027FB">
      <w:pPr>
        <w:pStyle w:val="ListParagraph"/>
        <w:numPr>
          <w:ilvl w:val="0"/>
          <w:numId w:val="2"/>
        </w:numPr>
      </w:pPr>
      <w:r>
        <w:t>19/10 – Feicom</w:t>
      </w:r>
    </w:p>
    <w:p w14:paraId="4749E38D" w14:textId="77777777" w:rsidR="004027FB" w:rsidRDefault="004027FB" w:rsidP="004027FB">
      <w:pPr>
        <w:pStyle w:val="ListParagraph"/>
        <w:numPr>
          <w:ilvl w:val="0"/>
          <w:numId w:val="2"/>
        </w:numPr>
      </w:pPr>
      <w:r>
        <w:t>26/10 – Não haverá aula</w:t>
      </w:r>
    </w:p>
    <w:p w14:paraId="78AB70B6" w14:textId="77777777" w:rsidR="004027FB" w:rsidRDefault="004027FB" w:rsidP="004027FB">
      <w:pPr>
        <w:pStyle w:val="ListParagraph"/>
        <w:numPr>
          <w:ilvl w:val="0"/>
          <w:numId w:val="2"/>
        </w:numPr>
      </w:pPr>
      <w:r>
        <w:t>02/11- Feriado Finados</w:t>
      </w:r>
    </w:p>
    <w:p w14:paraId="640FE3CF" w14:textId="3374FB18" w:rsidR="004027FB" w:rsidRDefault="004027FB" w:rsidP="004027FB">
      <w:pPr>
        <w:pStyle w:val="ListParagraph"/>
        <w:numPr>
          <w:ilvl w:val="0"/>
          <w:numId w:val="2"/>
        </w:numPr>
      </w:pPr>
      <w:r>
        <w:t>09/11</w:t>
      </w:r>
      <w:r w:rsidR="00B36702">
        <w:t xml:space="preserve"> – Estudos de caso </w:t>
      </w:r>
      <w:r w:rsidR="00A33BEA">
        <w:t>–</w:t>
      </w:r>
      <w:r w:rsidR="00B36702">
        <w:t xml:space="preserve"> Brasil</w:t>
      </w:r>
    </w:p>
    <w:p w14:paraId="50A37967" w14:textId="57FEAFB3" w:rsidR="004027FB" w:rsidRDefault="004027FB" w:rsidP="004027FB">
      <w:pPr>
        <w:pStyle w:val="ListParagraph"/>
        <w:numPr>
          <w:ilvl w:val="0"/>
          <w:numId w:val="2"/>
        </w:numPr>
      </w:pPr>
      <w:r>
        <w:t>16/11</w:t>
      </w:r>
      <w:r w:rsidR="00B36702">
        <w:t xml:space="preserve"> - Estudos de caso - Brasil</w:t>
      </w:r>
    </w:p>
    <w:p w14:paraId="2A755244" w14:textId="70B8AB2B" w:rsidR="004027FB" w:rsidRDefault="004027FB" w:rsidP="004027FB">
      <w:pPr>
        <w:pStyle w:val="ListParagraph"/>
        <w:numPr>
          <w:ilvl w:val="0"/>
          <w:numId w:val="2"/>
        </w:numPr>
      </w:pPr>
      <w:r>
        <w:t>23/11</w:t>
      </w:r>
      <w:r w:rsidR="00B36702">
        <w:t xml:space="preserve"> – Estudos de caso - Internacional</w:t>
      </w:r>
    </w:p>
    <w:p w14:paraId="71E1B91E" w14:textId="1E41C372" w:rsidR="004027FB" w:rsidRDefault="004027FB" w:rsidP="004027FB">
      <w:pPr>
        <w:pStyle w:val="ListParagraph"/>
        <w:numPr>
          <w:ilvl w:val="0"/>
          <w:numId w:val="2"/>
        </w:numPr>
      </w:pPr>
      <w:r>
        <w:t>30/11</w:t>
      </w:r>
      <w:r w:rsidR="00B36702">
        <w:t xml:space="preserve"> – Estudos de caso - Internacional</w:t>
      </w:r>
    </w:p>
    <w:p w14:paraId="7B87997F" w14:textId="41DA1B2E" w:rsidR="004027FB" w:rsidRDefault="004027FB" w:rsidP="004027FB">
      <w:pPr>
        <w:pStyle w:val="ListParagraph"/>
        <w:numPr>
          <w:ilvl w:val="0"/>
          <w:numId w:val="2"/>
        </w:numPr>
      </w:pPr>
      <w:r>
        <w:t>07/12</w:t>
      </w:r>
      <w:r w:rsidR="00B36702">
        <w:t xml:space="preserve"> – Seminários</w:t>
      </w:r>
    </w:p>
    <w:p w14:paraId="1C18A908" w14:textId="53D6C62F" w:rsidR="004027FB" w:rsidRDefault="004027FB" w:rsidP="004027FB">
      <w:pPr>
        <w:pStyle w:val="ListParagraph"/>
        <w:numPr>
          <w:ilvl w:val="0"/>
          <w:numId w:val="2"/>
        </w:numPr>
      </w:pPr>
      <w:r>
        <w:t>14/12</w:t>
      </w:r>
      <w:r w:rsidR="00B36702">
        <w:t xml:space="preserve"> – Seminários</w:t>
      </w:r>
    </w:p>
    <w:p w14:paraId="09BADD3A" w14:textId="77777777" w:rsidR="00C14D1D" w:rsidRDefault="00C14D1D" w:rsidP="00C14D1D"/>
    <w:p w14:paraId="3E19322C" w14:textId="38E46D44" w:rsidR="00C14D1D" w:rsidRDefault="00C14D1D" w:rsidP="00C14D1D">
      <w:r>
        <w:t>Bibliografia básica</w:t>
      </w:r>
    </w:p>
    <w:p w14:paraId="2CF69D02" w14:textId="77777777" w:rsidR="00C14D1D" w:rsidRDefault="00C14D1D" w:rsidP="00C14D1D">
      <w:pPr>
        <w:shd w:val="clear" w:color="auto" w:fill="FFFFFF"/>
        <w:jc w:val="both"/>
      </w:pPr>
    </w:p>
    <w:p w14:paraId="386259DF" w14:textId="77777777" w:rsidR="009D6221" w:rsidRDefault="009D6221" w:rsidP="009D622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BOURDIEU, Pierre. </w:t>
      </w:r>
      <w:r w:rsidRPr="00E42D11">
        <w:rPr>
          <w:rFonts w:ascii="Arial" w:hAnsi="Arial" w:cs="Arial"/>
          <w:i/>
        </w:rPr>
        <w:t>O poder simbólico</w:t>
      </w:r>
      <w:r>
        <w:rPr>
          <w:rFonts w:ascii="Arial" w:hAnsi="Arial" w:cs="Arial"/>
        </w:rPr>
        <w:t>. Rio de Janeiro: Bertrand Brasil, 2011.</w:t>
      </w:r>
    </w:p>
    <w:p w14:paraId="3418D9A5" w14:textId="77777777" w:rsidR="009D6221" w:rsidRDefault="009D6221" w:rsidP="00C14D1D">
      <w:pPr>
        <w:shd w:val="clear" w:color="auto" w:fill="FFFFFF"/>
        <w:jc w:val="both"/>
        <w:rPr>
          <w:rFonts w:ascii="Arial" w:hAnsi="Arial" w:cs="Arial"/>
        </w:rPr>
      </w:pPr>
    </w:p>
    <w:p w14:paraId="04A14F10" w14:textId="79FA5927" w:rsidR="00C14D1D" w:rsidRPr="00A64F23" w:rsidRDefault="00C14D1D" w:rsidP="00C14D1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CASTELLS, Manuel</w:t>
      </w:r>
      <w:r w:rsidRPr="00A64F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12F4A">
        <w:rPr>
          <w:rFonts w:ascii="Arial" w:hAnsi="Arial" w:cs="Arial"/>
          <w:i/>
        </w:rPr>
        <w:t>Redes de indignação e esperança.</w:t>
      </w:r>
      <w:r w:rsidRPr="00C12F4A">
        <w:rPr>
          <w:rFonts w:ascii="Arial" w:hAnsi="Arial" w:cs="Arial"/>
        </w:rPr>
        <w:t xml:space="preserve"> Movimentos sociais na era da internet. São Paulo: Zahar, 2013.</w:t>
      </w:r>
    </w:p>
    <w:p w14:paraId="3B62B8BC" w14:textId="77777777" w:rsidR="00C14D1D" w:rsidRDefault="00C14D1D" w:rsidP="00C14D1D">
      <w:pPr>
        <w:shd w:val="clear" w:color="auto" w:fill="FFFFFF"/>
        <w:jc w:val="both"/>
        <w:rPr>
          <w:rFonts w:ascii="Arial" w:hAnsi="Arial" w:cs="Arial"/>
        </w:rPr>
      </w:pPr>
    </w:p>
    <w:p w14:paraId="5555D1CE" w14:textId="51FF894D" w:rsidR="00C14D1D" w:rsidRDefault="00C14D1D" w:rsidP="00C14D1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CASTELLS, Manuel. </w:t>
      </w:r>
      <w:r>
        <w:rPr>
          <w:rFonts w:ascii="Arial" w:hAnsi="Arial" w:cs="Arial"/>
          <w:i/>
        </w:rPr>
        <w:t>O Poder da Comunicação</w:t>
      </w:r>
      <w:r w:rsidRPr="00C12F4A">
        <w:rPr>
          <w:rFonts w:ascii="Arial" w:hAnsi="Arial" w:cs="Arial"/>
        </w:rPr>
        <w:t xml:space="preserve">. São Paulo: </w:t>
      </w:r>
      <w:r>
        <w:rPr>
          <w:rFonts w:ascii="Arial" w:hAnsi="Arial" w:cs="Arial"/>
        </w:rPr>
        <w:t>Paz &amp; Terra, 2017</w:t>
      </w:r>
      <w:r w:rsidRPr="00C12F4A">
        <w:rPr>
          <w:rFonts w:ascii="Arial" w:hAnsi="Arial" w:cs="Arial"/>
        </w:rPr>
        <w:t>.</w:t>
      </w:r>
    </w:p>
    <w:p w14:paraId="56CCE78C" w14:textId="77777777" w:rsidR="00EF7E7A" w:rsidRDefault="00EF7E7A" w:rsidP="00C14D1D">
      <w:pPr>
        <w:shd w:val="clear" w:color="auto" w:fill="FFFFFF"/>
        <w:jc w:val="both"/>
        <w:rPr>
          <w:rFonts w:ascii="Arial" w:hAnsi="Arial" w:cs="Arial"/>
        </w:rPr>
      </w:pPr>
    </w:p>
    <w:p w14:paraId="1AB6E818" w14:textId="77777777" w:rsidR="00EF7E7A" w:rsidRDefault="00EF7E7A" w:rsidP="00C14D1D">
      <w:pPr>
        <w:shd w:val="clear" w:color="auto" w:fill="FFFFFF"/>
        <w:jc w:val="both"/>
        <w:rPr>
          <w:rFonts w:ascii="Arial" w:hAnsi="Arial" w:cs="Arial"/>
        </w:rPr>
      </w:pPr>
    </w:p>
    <w:p w14:paraId="6ADEF6D5" w14:textId="12125155" w:rsidR="00EF7E7A" w:rsidRDefault="00EF7E7A" w:rsidP="00EF7E7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HARDT, Michel e NEGRI, Antonio. Multidao – guerra e democracia na era do império. São Paulo: Record. 2005</w:t>
      </w:r>
    </w:p>
    <w:p w14:paraId="1A8B3E3A" w14:textId="77777777" w:rsidR="00EF7E7A" w:rsidRDefault="00EF7E7A" w:rsidP="00C14D1D">
      <w:pPr>
        <w:shd w:val="clear" w:color="auto" w:fill="FFFFFF"/>
        <w:jc w:val="both"/>
        <w:rPr>
          <w:rFonts w:ascii="Arial" w:hAnsi="Arial" w:cs="Arial"/>
        </w:rPr>
      </w:pPr>
    </w:p>
    <w:p w14:paraId="75F2A833" w14:textId="3FCB4C4C" w:rsidR="00EF7E7A" w:rsidRDefault="00EF7E7A" w:rsidP="00C14D1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HARDT, Michel e NEGRI, Antonio. Império. São P</w:t>
      </w:r>
      <w:r w:rsidR="002B6F7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ulo: </w:t>
      </w:r>
      <w:r w:rsidR="002B6F72">
        <w:rPr>
          <w:rFonts w:ascii="Arial" w:hAnsi="Arial" w:cs="Arial"/>
        </w:rPr>
        <w:t>Record</w:t>
      </w:r>
      <w:bookmarkStart w:id="0" w:name="_GoBack"/>
      <w:bookmarkEnd w:id="0"/>
      <w:r>
        <w:rPr>
          <w:rFonts w:ascii="Arial" w:hAnsi="Arial" w:cs="Arial"/>
        </w:rPr>
        <w:t>. 2005</w:t>
      </w:r>
    </w:p>
    <w:p w14:paraId="792B914E" w14:textId="77777777" w:rsidR="00EF7E7A" w:rsidRDefault="00EF7E7A" w:rsidP="00C14D1D">
      <w:pPr>
        <w:shd w:val="clear" w:color="auto" w:fill="FFFFFF"/>
        <w:jc w:val="both"/>
        <w:rPr>
          <w:rFonts w:ascii="Arial" w:hAnsi="Arial" w:cs="Arial"/>
        </w:rPr>
      </w:pPr>
    </w:p>
    <w:p w14:paraId="0DDBD3C8" w14:textId="67E6C23F" w:rsidR="00EF7E7A" w:rsidRDefault="00EF7E7A" w:rsidP="00C14D1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SCHOLZ, Trebor. Cooperativismo de plataforma: os perigos da uberização. São Paulo: Elefante, Autonomia Literária &amp; Fundação Rosa Luxemburgo. 2017.</w:t>
      </w:r>
    </w:p>
    <w:p w14:paraId="534337B9" w14:textId="77777777" w:rsidR="00C14D1D" w:rsidRDefault="00C14D1D" w:rsidP="00C14D1D">
      <w:pPr>
        <w:shd w:val="clear" w:color="auto" w:fill="FFFFFF"/>
        <w:jc w:val="both"/>
        <w:rPr>
          <w:rFonts w:ascii="Arial" w:hAnsi="Arial" w:cs="Arial"/>
        </w:rPr>
      </w:pPr>
    </w:p>
    <w:p w14:paraId="301E8C11" w14:textId="77777777" w:rsidR="009D6221" w:rsidRDefault="009D6221" w:rsidP="00C14D1D">
      <w:pPr>
        <w:shd w:val="clear" w:color="auto" w:fill="FFFFFF"/>
        <w:jc w:val="both"/>
        <w:rPr>
          <w:rFonts w:ascii="Arial" w:hAnsi="Arial" w:cs="Arial"/>
        </w:rPr>
      </w:pPr>
    </w:p>
    <w:p w14:paraId="54BD8B7F" w14:textId="77777777" w:rsidR="00C14D1D" w:rsidRPr="00A64F23" w:rsidRDefault="00C14D1D" w:rsidP="00C14D1D">
      <w:pPr>
        <w:shd w:val="clear" w:color="auto" w:fill="FFFFFF"/>
        <w:jc w:val="both"/>
        <w:rPr>
          <w:rFonts w:ascii="Arial" w:hAnsi="Arial" w:cs="Arial"/>
        </w:rPr>
      </w:pPr>
    </w:p>
    <w:p w14:paraId="019678B4" w14:textId="77777777" w:rsidR="00C14D1D" w:rsidRDefault="00C14D1D" w:rsidP="00C14D1D"/>
    <w:sectPr w:rsidR="00C14D1D" w:rsidSect="004432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0FC0"/>
    <w:multiLevelType w:val="hybridMultilevel"/>
    <w:tmpl w:val="F1804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A06F9"/>
    <w:multiLevelType w:val="hybridMultilevel"/>
    <w:tmpl w:val="690A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FB"/>
    <w:rsid w:val="002B6F72"/>
    <w:rsid w:val="002C6E61"/>
    <w:rsid w:val="004027FB"/>
    <w:rsid w:val="0044326F"/>
    <w:rsid w:val="00504BE7"/>
    <w:rsid w:val="006F45F9"/>
    <w:rsid w:val="00731229"/>
    <w:rsid w:val="007C5F35"/>
    <w:rsid w:val="0092533E"/>
    <w:rsid w:val="009D6221"/>
    <w:rsid w:val="00A33BEA"/>
    <w:rsid w:val="00B36702"/>
    <w:rsid w:val="00BA1AAF"/>
    <w:rsid w:val="00C14D1D"/>
    <w:rsid w:val="00EA2BF5"/>
    <w:rsid w:val="00E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25B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301</Words>
  <Characters>1719</Characters>
  <Application>Microsoft Macintosh Word</Application>
  <DocSecurity>0</DocSecurity>
  <Lines>14</Lines>
  <Paragraphs>4</Paragraphs>
  <ScaleCrop>false</ScaleCrop>
  <Company>Universidade Federal de Goiás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UFG MediaLab</dc:creator>
  <cp:keywords/>
  <dc:description/>
  <cp:lastModifiedBy>UFG MediaLab</cp:lastModifiedBy>
  <cp:revision>11</cp:revision>
  <dcterms:created xsi:type="dcterms:W3CDTF">2017-08-12T00:17:00Z</dcterms:created>
  <dcterms:modified xsi:type="dcterms:W3CDTF">2017-08-16T12:48:00Z</dcterms:modified>
</cp:coreProperties>
</file>