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F4" w:rsidRDefault="000F0EF4" w:rsidP="000F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Resumo 1</w:t>
      </w:r>
    </w:p>
    <w:p w:rsidR="000F0EF4" w:rsidRPr="000F0EF4" w:rsidRDefault="000F0EF4" w:rsidP="000F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0F0EF4" w:rsidRDefault="000F0EF4" w:rsidP="000F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Esta comunicação apresenta o relato de experiência acerca da implementação do Núcleo de Gestão da Informação e Inteligência administrado pela Biblioteca da Defensoria Pública do Estado da Bahia. O Núcleo tem o propósito de corroborar com o estoque informacional, baseando-se na captação do conhecimento tácito dos Defensores Públicos da DPE. Ambiciona-se a inclusão social e preservação da memória dos direitos humanos empregada nas atividades </w:t>
      </w:r>
      <w:proofErr w:type="spellStart"/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defensoriais</w:t>
      </w:r>
      <w:proofErr w:type="spellEnd"/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desenvolvidas. O maior benefício da criação do Núcleo de Gestão da Informação e Inteligência é proporcionar a disponibilidade de informação adquirida pelos Defensores, de maneira estruturada, a todas as pessoas interessadas nos temas </w:t>
      </w:r>
      <w:proofErr w:type="spellStart"/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defensoriais</w:t>
      </w:r>
      <w:proofErr w:type="spellEnd"/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apreendidos através de vivências jurídicas, congressos, cursos de capacitação, seminários, workshops, dentre outros. O Núcleo de Gestão da Informação e Inteligência da Biblioteca da DPE constitui importante meio para conectar eficientemente “aqueles que sabem” com aqueles que “necessitam saber” e converter conhecimento pessoal em memória da organização. Para tanto, a proposta desenvolve a coleta, o armazenamento, gerenciamento e disseminação do conhecimento com uma metodologia baseada em modelos dos autores </w:t>
      </w:r>
      <w:proofErr w:type="spellStart"/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Nonaka</w:t>
      </w:r>
      <w:proofErr w:type="spellEnd"/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e </w:t>
      </w:r>
      <w:proofErr w:type="spellStart"/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Takeuchi</w:t>
      </w:r>
      <w:proofErr w:type="spellEnd"/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, com o auxílio de adolescentes “menores aprendizes” em cumprimento de medida </w:t>
      </w:r>
      <w:proofErr w:type="spellStart"/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sócio-educativa</w:t>
      </w:r>
      <w:proofErr w:type="spellEnd"/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da Fundação Cidade Mãe.</w:t>
      </w:r>
    </w:p>
    <w:p w:rsidR="000F0EF4" w:rsidRPr="000F0EF4" w:rsidRDefault="000F0EF4" w:rsidP="000F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0F0EF4" w:rsidRDefault="000F0EF4" w:rsidP="000F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Resumo 2</w:t>
      </w:r>
    </w:p>
    <w:p w:rsidR="000F0EF4" w:rsidRDefault="000F0EF4" w:rsidP="000F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0F0EF4" w:rsidRDefault="000F0EF4" w:rsidP="000F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Este trabalho fundamenta-se numa revisão da literatura e sua análise bibliográfica e tem como objetivo demonstrar a um </w:t>
      </w:r>
      <w:proofErr w:type="spellStart"/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decisor</w:t>
      </w:r>
      <w:proofErr w:type="spellEnd"/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organizacional quais as vantagens reais que pode obter com a contratação de profissionais da área da gestão da informação. Para tal, consideramos que o melhor seria dar provas factuais das tarefas que estes profissionais podem realizar na pesquisa e análise da </w:t>
      </w:r>
      <w:proofErr w:type="gramStart"/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informação</w:t>
      </w:r>
      <w:proofErr w:type="gramEnd"/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, as vantagens que se podem obter através do seu bom uso, assim como os locais onde a informação se encontra e pode ser consultada. Nada melhor para isso do que começar por explicar os conceitos de informação e gestão da informação, as atividades que podem ser desempenhadas pelos gestores de informação e as vantagens daí decorrentes, bem como as suas implicações na conjuntura económico-tecnológica atual e também as suas implicações </w:t>
      </w:r>
      <w:proofErr w:type="spellStart"/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bio</w:t>
      </w:r>
      <w:proofErr w:type="spellEnd"/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-</w:t>
      </w:r>
      <w:proofErr w:type="spellStart"/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antropo</w:t>
      </w:r>
      <w:proofErr w:type="spellEnd"/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-sociais. A gestão de informação inserida na estratégia empresarial revela ser um fator chave na obtenção de vantagens competitivas para as organizações. Para desempenhar convenientemente a sua função, o gestor de informação deve ter à sua disposição toda a informação interna relevante, pois só conhecendo de forma aprofundada a organização poderá encontrar as melhores soluções de informação.</w:t>
      </w:r>
    </w:p>
    <w:p w:rsidR="000F0EF4" w:rsidRPr="000F0EF4" w:rsidRDefault="000F0EF4" w:rsidP="000F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0F0EF4" w:rsidRDefault="000F0EF4" w:rsidP="000F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Resumo 3</w:t>
      </w:r>
    </w:p>
    <w:p w:rsidR="000F0EF4" w:rsidRPr="000F0EF4" w:rsidRDefault="000F0EF4" w:rsidP="000F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0F0EF4" w:rsidRDefault="000F0EF4" w:rsidP="000F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O artigo aborda, por meio de uma revisão de literatura, quais ferramentas Web 2.0 podem ser utilizadas na criação de conhecimento para que as organizações busquem a Inteligência Coletiva por meio da aprendizagem organizacional, enfatizando o uso dos blogs e </w:t>
      </w:r>
      <w:proofErr w:type="spellStart"/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wikis</w:t>
      </w:r>
      <w:proofErr w:type="spellEnd"/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neste processo. Analisa como ocorre a gestão da informação e do conhecimento no ambiente 2.0 durante o processo de criação de conhecimento por meio das ferramentas Web 2.0. Conclui que a criação e o compartilhamento de conhecimento por meio das ferramentas Web 2.0 requerem dos profissionais da informação novas posturas, novas habilidades e novas competências para que possam auxiliar a organização na busca da Inteligência Coletiva para que ela se torne mais competitiva.</w:t>
      </w:r>
    </w:p>
    <w:p w:rsidR="000F0EF4" w:rsidRDefault="000F0EF4" w:rsidP="000F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0F0EF4" w:rsidRPr="000F0EF4" w:rsidRDefault="000F0EF4" w:rsidP="000F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0F0EF4" w:rsidRDefault="000F0EF4" w:rsidP="000F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lastRenderedPageBreak/>
        <w:t>Resumo 4</w:t>
      </w:r>
    </w:p>
    <w:p w:rsidR="000F0EF4" w:rsidRPr="000F0EF4" w:rsidRDefault="000F0EF4" w:rsidP="000F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0F0EF4" w:rsidRDefault="000F0EF4" w:rsidP="000F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No mercado de capitais as informações são utilizadas como subsídios para a tomada de decisão de investidores, entre as principais destacam-se as de cunho econômico, político, contábil e as referente aos resultados financeiros das empresas que possuem ações negociadas em Bolsa de Valores. Nessa perspectiva, é fundamental que os agentes envolvidos – principalmente as sociedades corretoras –, estabeleçam processos de gestão que contenham um conjunto de critérios para a organização e o tratamento das informações coletadas em jornais, agências de notícias e nas próprias empresas que negociam ações. Assim, é fundamental estabelecer rigor no que tange aos mecanismos de recuperação dessas informações, o que requer mais do que tecnologia, porquanto são necessárias ações que irão propiciar que os conteúdos informacionais sejam disponibilizados com consistência, clareza e fidedignidade, de forma que os usuários possam recuperá-los em tempo hábil. Além disso, esses processos devem proporcionar o uso eficiente das informações recuperadas pelos usuários, de modo que possam utilizá-las visando subsidiar as decisões de compra ou venda de ações. Considerando que os sistemas de informação são responsáveis pela disseminação de informações no âmbito do mercado de capitais, é preciso apresentar quesitos que contemplem o conjunto organização, tratamento, recuperação e uso de informações. Dessa forma, buscou-se evidenciar neste trabalho tais quesitos, utilizando-se como premissa os elementos propostos por Guimarães (2003) sob a perspectiva do ambiente informacional de uma sociedade corretora de valores, refletindo através do modelo utilizado, o quanto essas empresas realizam seus trabalhos considerando as dimensões da análise documentária, do tratamento informacional e dos instrumentos para recuperação e uso da informação.</w:t>
      </w:r>
    </w:p>
    <w:p w:rsidR="000F0EF4" w:rsidRDefault="000F0EF4" w:rsidP="000F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0F0EF4" w:rsidRDefault="000F0EF4" w:rsidP="000F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Resumo 5</w:t>
      </w:r>
    </w:p>
    <w:p w:rsidR="000F0EF4" w:rsidRPr="000F0EF4" w:rsidRDefault="000F0EF4" w:rsidP="000F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0F0EF4" w:rsidRDefault="000F0EF4" w:rsidP="000F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A crescente demanda pela compreensão dos processos ligados à informação e ao conhecimento encontra no campo da ciência da informação o patrocínio correto para a realização de estudos empíricos destinados a melhor analisá-los. Com este fundamento, propôs-se a discussão de conceitos ligados à formação dos processos em questão, através de revisão de literatura e exame de casos similares. Através desta revisão, estudou-se como estes processos poderiam existir na realidade, gerando um modelo integrativo analítico que pretende descrever, em caráter geral e não estanque, as funções maiores da gestão da informação e do conhecimento, gerando perspectivas para o prolongamento do estudo. A partir desta racionalização, buscou-se a definição de um processo de pesquisa de campo que, aplicando as </w:t>
      </w:r>
      <w:proofErr w:type="spellStart"/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idéias</w:t>
      </w:r>
      <w:proofErr w:type="spellEnd"/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de fundamento para a composição do modelo, avaliassem como este se encontra em organizações brasileiras típicas, que têm na informação e no conhecimento elementos chave para a condução de suas atividades. Foram selecionadas empresas dos setores de projeto de engenharia, saúde, tecnologia da informação, publicidade e de treinamento executivo, onde aplicou-se o método de entrevistas a partir do questionário gerado. As respostas colhidas dos entrevistados serviram de base para a validação do modelo projetado, bem como para avaliar, através do método de múltiplos casos, como o processo de gestão apresentava-se em cada realidade. Adicionalmente foram enunciadas conclusões referentes ao processo e aos </w:t>
      </w:r>
      <w:proofErr w:type="spellStart"/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sub-processos</w:t>
      </w:r>
      <w:proofErr w:type="spellEnd"/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constituintes, bem como propostos estudos em </w:t>
      </w:r>
      <w:proofErr w:type="spellStart"/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avançao</w:t>
      </w:r>
      <w:proofErr w:type="spellEnd"/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ao detalhamento elaborado, permitindo o aprofundamento ensejado em compreender a gestão da informação e do conhecimento em casos reais.</w:t>
      </w:r>
    </w:p>
    <w:p w:rsidR="000F0EF4" w:rsidRDefault="000F0EF4" w:rsidP="000F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0F0EF4" w:rsidRPr="000F0EF4" w:rsidRDefault="000F0EF4" w:rsidP="000F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0F0EF4" w:rsidRDefault="000F0EF4" w:rsidP="000F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lastRenderedPageBreak/>
        <w:t>Resumo 6</w:t>
      </w:r>
    </w:p>
    <w:p w:rsidR="000F0EF4" w:rsidRPr="000F0EF4" w:rsidRDefault="000F0EF4" w:rsidP="000F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0F0EF4" w:rsidRPr="000F0EF4" w:rsidRDefault="000F0EF4" w:rsidP="000F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Este artigo contém resultados de uma pesquisa que faz parte de um conjunto de estudos acadêmicos com o objetivo de investigar a gestão da informação no ambiente das pequenas empresas. O processo envolve as etapas de determinação da necessidade, obtenção, processamento, distribuição e apresentação da informação e ainda, a sua utilização. Foi realizada uma revisão bibliográfica que abrangeu os temas gestão da informação e especificidades das pequenas empresas. O trabalho de campo foi dividido em duas fases. A primeira consistiu em amplo levantamento exploratório-descritivo, classificado como um estudo </w:t>
      </w:r>
      <w:proofErr w:type="spellStart"/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survey</w:t>
      </w:r>
      <w:proofErr w:type="spellEnd"/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, em todas as empresas dos </w:t>
      </w:r>
      <w:proofErr w:type="spellStart"/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minidistritos</w:t>
      </w:r>
      <w:proofErr w:type="spellEnd"/>
      <w:r w:rsidRPr="000F0EF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da cidade de São José do Rio Preto, no estado de São Paulo. A segunda, como uma pesquisa exploratória descritiva combinada, realizando um estudo comparativo de casos em quatro empresas. Constatou-se a predominância de um comportamento reativo diante das forças ambientais; variações de atitudes e reações no processo decisório conforme as diferenciações na estrutura da empresa, porte, níveis hierárquicos, formalização dos processos e de seus fluxos de informação.</w:t>
      </w:r>
    </w:p>
    <w:p w:rsidR="00CA5622" w:rsidRDefault="00CA5622">
      <w:bookmarkStart w:id="0" w:name="_GoBack"/>
      <w:bookmarkEnd w:id="0"/>
    </w:p>
    <w:sectPr w:rsidR="00CA56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F4"/>
    <w:rsid w:val="000F0EF4"/>
    <w:rsid w:val="00C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DC99A-DBF1-4911-AF84-AA6C6CDC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F0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F0EF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1259</Words>
  <Characters>6799</Characters>
  <Application>Microsoft Office Word</Application>
  <DocSecurity>0</DocSecurity>
  <Lines>56</Lines>
  <Paragraphs>16</Paragraphs>
  <ScaleCrop>false</ScaleCrop>
  <Company>Microsoft</Company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lmagalhaesm@gmail.com</dc:creator>
  <cp:keywords/>
  <dc:description/>
  <cp:lastModifiedBy>lmagalhaesm@gmail.com</cp:lastModifiedBy>
  <cp:revision>1</cp:revision>
  <dcterms:created xsi:type="dcterms:W3CDTF">2016-10-21T15:36:00Z</dcterms:created>
  <dcterms:modified xsi:type="dcterms:W3CDTF">2016-10-21T15:37:00Z</dcterms:modified>
</cp:coreProperties>
</file>